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510A" w14:textId="35FE62CD" w:rsidR="00772171" w:rsidRDefault="00CE139B" w:rsidP="00CE139B">
      <w:pPr>
        <w:jc w:val="center"/>
        <w:rPr>
          <w:sz w:val="32"/>
          <w:szCs w:val="32"/>
          <w:u w:val="single"/>
        </w:rPr>
      </w:pPr>
      <w:r w:rsidRPr="00CE139B">
        <w:rPr>
          <w:sz w:val="32"/>
          <w:szCs w:val="32"/>
          <w:u w:val="single"/>
        </w:rPr>
        <w:t xml:space="preserve">Social </w:t>
      </w:r>
      <w:r w:rsidR="00553E24">
        <w:rPr>
          <w:sz w:val="32"/>
          <w:szCs w:val="32"/>
          <w:u w:val="single"/>
        </w:rPr>
        <w:t>Protocol</w:t>
      </w:r>
      <w:r w:rsidR="005D567E">
        <w:rPr>
          <w:sz w:val="32"/>
          <w:szCs w:val="32"/>
          <w:u w:val="single"/>
        </w:rPr>
        <w:t xml:space="preserve"> &amp; Fine Dining Etiquette</w:t>
      </w:r>
    </w:p>
    <w:p w14:paraId="2F15138E" w14:textId="77777777" w:rsidR="00CE139B" w:rsidRPr="00E0603E" w:rsidRDefault="00CE139B" w:rsidP="00E0603E">
      <w:pPr>
        <w:spacing w:line="480" w:lineRule="auto"/>
        <w:rPr>
          <w:sz w:val="28"/>
          <w:szCs w:val="28"/>
          <w:u w:val="single"/>
        </w:rPr>
      </w:pPr>
    </w:p>
    <w:p w14:paraId="3769F865" w14:textId="5B83AAF5" w:rsidR="00CE139B" w:rsidRPr="00E0603E" w:rsidRDefault="00E0603E" w:rsidP="00E0603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0603E">
        <w:rPr>
          <w:sz w:val="28"/>
          <w:szCs w:val="28"/>
        </w:rPr>
        <w:t>Understanding Social Etiquette</w:t>
      </w:r>
    </w:p>
    <w:p w14:paraId="2D98B1F1" w14:textId="2419A4F6" w:rsidR="00E0603E" w:rsidRPr="00E0603E" w:rsidRDefault="00E0603E" w:rsidP="00E0603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0603E">
        <w:rPr>
          <w:sz w:val="28"/>
          <w:szCs w:val="28"/>
        </w:rPr>
        <w:t>Building Social Connections</w:t>
      </w:r>
    </w:p>
    <w:p w14:paraId="7CCF4117" w14:textId="5E0DBEFB" w:rsidR="00E0603E" w:rsidRPr="00E0603E" w:rsidRDefault="00E0603E" w:rsidP="00E0603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0603E">
        <w:rPr>
          <w:sz w:val="28"/>
          <w:szCs w:val="28"/>
        </w:rPr>
        <w:t>Deepening Friendships</w:t>
      </w:r>
    </w:p>
    <w:p w14:paraId="3F19676E" w14:textId="508D5489" w:rsidR="00E0603E" w:rsidRPr="00E0603E" w:rsidRDefault="00E0603E" w:rsidP="00E0603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0603E">
        <w:rPr>
          <w:sz w:val="28"/>
          <w:szCs w:val="28"/>
        </w:rPr>
        <w:t>Social Challenges and Boundaries</w:t>
      </w:r>
    </w:p>
    <w:p w14:paraId="2E041391" w14:textId="4A0F498B" w:rsidR="00E0603E" w:rsidRDefault="00E0603E" w:rsidP="00E0603E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E0603E">
        <w:rPr>
          <w:sz w:val="28"/>
          <w:szCs w:val="28"/>
        </w:rPr>
        <w:t>Maintaining and Nurturing Friendships</w:t>
      </w:r>
    </w:p>
    <w:p w14:paraId="59802C6E" w14:textId="77777777" w:rsidR="005D567E" w:rsidRDefault="005D567E" w:rsidP="005D567E">
      <w:pPr>
        <w:spacing w:line="480" w:lineRule="auto"/>
        <w:rPr>
          <w:sz w:val="28"/>
          <w:szCs w:val="28"/>
        </w:rPr>
      </w:pPr>
    </w:p>
    <w:p w14:paraId="1AEF1813" w14:textId="617B5709" w:rsidR="005D567E" w:rsidRDefault="005D567E" w:rsidP="005D567E">
      <w:pPr>
        <w:spacing w:line="48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Fine Dining Etiquette</w:t>
      </w:r>
    </w:p>
    <w:p w14:paraId="66B07321" w14:textId="7EAD0E9A" w:rsidR="005D567E" w:rsidRPr="005D567E" w:rsidRDefault="005D567E" w:rsidP="005D567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D567E">
        <w:rPr>
          <w:sz w:val="28"/>
          <w:szCs w:val="28"/>
        </w:rPr>
        <w:t>Do’s &amp; Don’t of Dining Etiquette</w:t>
      </w:r>
    </w:p>
    <w:p w14:paraId="1A3D9D52" w14:textId="3DF5515B" w:rsidR="005D567E" w:rsidRPr="005D567E" w:rsidRDefault="005D567E" w:rsidP="005D567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D567E">
        <w:rPr>
          <w:sz w:val="28"/>
          <w:szCs w:val="28"/>
        </w:rPr>
        <w:t>Table Manners</w:t>
      </w:r>
    </w:p>
    <w:p w14:paraId="48C90E95" w14:textId="39B295F4" w:rsidR="005D567E" w:rsidRPr="005D567E" w:rsidRDefault="005D567E" w:rsidP="005D567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D567E">
        <w:rPr>
          <w:sz w:val="28"/>
          <w:szCs w:val="28"/>
        </w:rPr>
        <w:t>Fine dining Etiquette for Indian Food</w:t>
      </w:r>
    </w:p>
    <w:p w14:paraId="64414205" w14:textId="22260F3E" w:rsidR="005D567E" w:rsidRPr="005D567E" w:rsidRDefault="005D567E" w:rsidP="005D567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D567E">
        <w:rPr>
          <w:sz w:val="28"/>
          <w:szCs w:val="28"/>
        </w:rPr>
        <w:t>Eating with Cutlery</w:t>
      </w:r>
    </w:p>
    <w:p w14:paraId="368E9621" w14:textId="2D811F11" w:rsidR="005D567E" w:rsidRPr="005D567E" w:rsidRDefault="005D567E" w:rsidP="005D567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D567E">
        <w:rPr>
          <w:sz w:val="28"/>
          <w:szCs w:val="28"/>
        </w:rPr>
        <w:t>Formal Table Setup</w:t>
      </w:r>
    </w:p>
    <w:p w14:paraId="17224170" w14:textId="5ADBD0AC" w:rsidR="005D567E" w:rsidRPr="005D567E" w:rsidRDefault="005D567E" w:rsidP="005D567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D567E">
        <w:rPr>
          <w:sz w:val="28"/>
          <w:szCs w:val="28"/>
        </w:rPr>
        <w:t>Art of Reading Menu</w:t>
      </w:r>
    </w:p>
    <w:p w14:paraId="18352A2D" w14:textId="25F943FE" w:rsidR="005D567E" w:rsidRPr="005D567E" w:rsidRDefault="005D567E" w:rsidP="005D567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D567E">
        <w:rPr>
          <w:sz w:val="28"/>
          <w:szCs w:val="28"/>
        </w:rPr>
        <w:t>International Cuisines</w:t>
      </w:r>
    </w:p>
    <w:p w14:paraId="4A9FB493" w14:textId="39C8279C" w:rsidR="005D567E" w:rsidRPr="005D567E" w:rsidRDefault="005D567E" w:rsidP="005D567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D567E">
        <w:rPr>
          <w:sz w:val="28"/>
          <w:szCs w:val="28"/>
        </w:rPr>
        <w:t>Learning different Cutlery &amp; Glasses</w:t>
      </w:r>
    </w:p>
    <w:p w14:paraId="6BDF3607" w14:textId="6F136C2E" w:rsidR="005D567E" w:rsidRPr="005D567E" w:rsidRDefault="005D567E" w:rsidP="005D567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D567E">
        <w:rPr>
          <w:sz w:val="28"/>
          <w:szCs w:val="28"/>
        </w:rPr>
        <w:t>Formal Dinner</w:t>
      </w:r>
    </w:p>
    <w:p w14:paraId="0CF4D8D0" w14:textId="23A9E4AD" w:rsidR="005D567E" w:rsidRPr="005D567E" w:rsidRDefault="005D567E" w:rsidP="005D567E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5D567E">
        <w:rPr>
          <w:sz w:val="28"/>
          <w:szCs w:val="28"/>
        </w:rPr>
        <w:t>Art of formal seating in Private Banqueting</w:t>
      </w:r>
    </w:p>
    <w:sectPr w:rsidR="005D567E" w:rsidRPr="005D5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E06E0"/>
    <w:multiLevelType w:val="hybridMultilevel"/>
    <w:tmpl w:val="04E07C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07845"/>
    <w:multiLevelType w:val="hybridMultilevel"/>
    <w:tmpl w:val="D7C64B4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99856183">
    <w:abstractNumId w:val="0"/>
  </w:num>
  <w:num w:numId="2" w16cid:durableId="185502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9B"/>
    <w:rsid w:val="000409F5"/>
    <w:rsid w:val="00170B25"/>
    <w:rsid w:val="00553E24"/>
    <w:rsid w:val="005D567E"/>
    <w:rsid w:val="007144D3"/>
    <w:rsid w:val="00772171"/>
    <w:rsid w:val="00B42023"/>
    <w:rsid w:val="00CE139B"/>
    <w:rsid w:val="00E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E8E6"/>
  <w15:chartTrackingRefBased/>
  <w15:docId w15:val="{79979F99-32D3-4B49-9EAE-41B74985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Sonakshi Sharma</dc:creator>
  <cp:keywords/>
  <dc:description/>
  <cp:lastModifiedBy>rupali mishra</cp:lastModifiedBy>
  <cp:revision>2</cp:revision>
  <dcterms:created xsi:type="dcterms:W3CDTF">2024-12-12T08:38:00Z</dcterms:created>
  <dcterms:modified xsi:type="dcterms:W3CDTF">2024-12-12T08:38:00Z</dcterms:modified>
</cp:coreProperties>
</file>